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5E816" w14:textId="472C4A67" w:rsidR="00B31DCD" w:rsidRPr="00510989" w:rsidRDefault="001844AA" w:rsidP="009A416E">
      <w:pPr>
        <w:pStyle w:val="Title"/>
        <w:spacing w:before="120" w:line="240" w:lineRule="auto"/>
        <w:rPr>
          <w:rFonts w:ascii="Seat Bcn" w:hAnsi="Seat Bcn" w:cs="SeatBcn-Medium"/>
          <w:spacing w:val="-1"/>
          <w:sz w:val="20"/>
          <w:szCs w:val="20"/>
        </w:rPr>
      </w:pPr>
      <w:r>
        <w:rPr>
          <w:rFonts w:ascii="Seat Bcn" w:hAnsi="Seat Bcn" w:cs="SeatBcn-Medium"/>
          <w:spacing w:val="-1"/>
          <w:sz w:val="20"/>
          <w:szCs w:val="20"/>
        </w:rPr>
        <w:t>25</w:t>
      </w:r>
      <w:bookmarkStart w:id="0" w:name="_GoBack"/>
      <w:bookmarkEnd w:id="0"/>
      <w:r w:rsidR="00510989">
        <w:rPr>
          <w:rFonts w:ascii="Seat Bcn" w:hAnsi="Seat Bcn" w:cs="SeatBcn-Medium"/>
          <w:spacing w:val="-1"/>
          <w:sz w:val="20"/>
          <w:szCs w:val="20"/>
        </w:rPr>
        <w:t>/</w:t>
      </w:r>
      <w:r w:rsidR="00711B6A">
        <w:rPr>
          <w:rFonts w:ascii="Seat Bcn" w:hAnsi="Seat Bcn" w:cs="SeatBcn-Medium"/>
          <w:spacing w:val="-1"/>
          <w:sz w:val="20"/>
          <w:szCs w:val="20"/>
        </w:rPr>
        <w:t>03</w:t>
      </w:r>
      <w:r w:rsidR="00510989">
        <w:rPr>
          <w:rFonts w:ascii="Seat Bcn" w:hAnsi="Seat Bcn" w:cs="SeatBcn-Medium"/>
          <w:spacing w:val="-1"/>
          <w:sz w:val="20"/>
          <w:szCs w:val="20"/>
        </w:rPr>
        <w:t>/</w:t>
      </w:r>
      <w:r w:rsidR="00B31DCD" w:rsidRPr="00510989">
        <w:rPr>
          <w:rFonts w:ascii="Seat Bcn" w:hAnsi="Seat Bcn" w:cs="SeatBcn-Medium"/>
          <w:spacing w:val="-1"/>
          <w:sz w:val="20"/>
          <w:szCs w:val="20"/>
        </w:rPr>
        <w:t>20</w:t>
      </w:r>
      <w:r w:rsidR="003623C7" w:rsidRPr="00510989">
        <w:rPr>
          <w:rFonts w:ascii="Seat Bcn" w:hAnsi="Seat Bcn" w:cs="SeatBcn-Medium"/>
          <w:spacing w:val="-1"/>
          <w:sz w:val="20"/>
          <w:szCs w:val="20"/>
        </w:rPr>
        <w:t>20</w:t>
      </w:r>
    </w:p>
    <w:p w14:paraId="41386EC1" w14:textId="77777777" w:rsidR="00711B6A" w:rsidRPr="00331A57" w:rsidRDefault="00711B6A" w:rsidP="00711B6A">
      <w:pPr>
        <w:pStyle w:val="Title"/>
        <w:spacing w:before="120" w:line="240" w:lineRule="auto"/>
        <w:rPr>
          <w:rFonts w:ascii="Seat Bcn" w:eastAsiaTheme="minorEastAsia" w:hAnsi="Seat Bcn" w:cs="Times New Roman"/>
          <w:b/>
          <w:bCs w:val="0"/>
          <w:noProof/>
          <w:kern w:val="0"/>
          <w:sz w:val="36"/>
          <w:szCs w:val="40"/>
          <w:lang w:val="en-GB" w:eastAsia="en-US"/>
        </w:rPr>
      </w:pPr>
      <w:bookmarkStart w:id="1" w:name="_Hlk11945969"/>
      <w:bookmarkStart w:id="2" w:name="_Hlk5609496"/>
      <w:r w:rsidRPr="00331A57">
        <w:rPr>
          <w:rFonts w:ascii="Seat Bcn" w:eastAsiaTheme="minorEastAsia" w:hAnsi="Seat Bcn" w:cs="Times New Roman"/>
          <w:b/>
          <w:bCs w:val="0"/>
          <w:noProof/>
          <w:kern w:val="0"/>
          <w:sz w:val="36"/>
          <w:szCs w:val="40"/>
          <w:lang w:val="en-GB" w:eastAsia="en-US"/>
        </w:rPr>
        <w:t>SEAT and CUPRA make their electric offensive a reality</w:t>
      </w:r>
    </w:p>
    <w:p w14:paraId="2CFDB8F5" w14:textId="77777777" w:rsidR="00711B6A" w:rsidRPr="00331A57" w:rsidRDefault="00711B6A" w:rsidP="00711B6A">
      <w:pPr>
        <w:pStyle w:val="Prrafobsico"/>
        <w:numPr>
          <w:ilvl w:val="0"/>
          <w:numId w:val="1"/>
        </w:numPr>
        <w:ind w:left="426" w:hanging="284"/>
        <w:rPr>
          <w:rFonts w:ascii="Seat Bcn" w:hAnsi="Seat Bcn" w:cs="SeatBcn-Medium"/>
          <w:b/>
          <w:spacing w:val="-1"/>
          <w:sz w:val="20"/>
          <w:szCs w:val="20"/>
          <w:lang w:val="en-GB"/>
        </w:rPr>
      </w:pPr>
      <w:r w:rsidRPr="00331A57">
        <w:rPr>
          <w:rFonts w:ascii="Seat Bcn" w:hAnsi="Seat Bcn" w:cs="SeatBcn-Medium"/>
          <w:b/>
          <w:spacing w:val="-1"/>
          <w:sz w:val="20"/>
          <w:szCs w:val="20"/>
          <w:lang w:val="en-GB"/>
        </w:rPr>
        <w:t xml:space="preserve">The company </w:t>
      </w:r>
      <w:r w:rsidRPr="005713EF">
        <w:rPr>
          <w:rFonts w:ascii="Seat Bcn" w:hAnsi="Seat Bcn" w:cs="SeatBcn-Medium"/>
          <w:b/>
          <w:spacing w:val="-1"/>
          <w:sz w:val="20"/>
          <w:szCs w:val="20"/>
          <w:lang w:val="en-GB"/>
        </w:rPr>
        <w:t>presents</w:t>
      </w:r>
      <w:r>
        <w:rPr>
          <w:rFonts w:ascii="Seat Bcn" w:hAnsi="Seat Bcn" w:cs="SeatBcn-Medium"/>
          <w:b/>
          <w:spacing w:val="-1"/>
          <w:sz w:val="20"/>
          <w:szCs w:val="20"/>
          <w:lang w:val="en-GB"/>
        </w:rPr>
        <w:t xml:space="preserve"> </w:t>
      </w:r>
      <w:r w:rsidRPr="00331A57">
        <w:rPr>
          <w:rFonts w:ascii="Seat Bcn" w:hAnsi="Seat Bcn" w:cs="SeatBcn-Medium"/>
          <w:b/>
          <w:spacing w:val="-1"/>
          <w:sz w:val="20"/>
          <w:szCs w:val="20"/>
          <w:lang w:val="en-GB"/>
        </w:rPr>
        <w:t xml:space="preserve">the </w:t>
      </w:r>
      <w:r>
        <w:rPr>
          <w:rFonts w:ascii="Seat Bcn" w:hAnsi="Seat Bcn" w:cs="SeatBcn-Medium"/>
          <w:b/>
          <w:spacing w:val="-1"/>
          <w:sz w:val="20"/>
          <w:szCs w:val="20"/>
          <w:lang w:val="en-GB"/>
        </w:rPr>
        <w:t>production</w:t>
      </w:r>
      <w:r w:rsidRPr="00331A57">
        <w:rPr>
          <w:rFonts w:ascii="Seat Bcn" w:hAnsi="Seat Bcn" w:cs="SeatBcn-Medium"/>
          <w:b/>
          <w:spacing w:val="-1"/>
          <w:sz w:val="20"/>
          <w:szCs w:val="20"/>
          <w:lang w:val="en-GB"/>
        </w:rPr>
        <w:t xml:space="preserve"> version of the CUPRA </w:t>
      </w:r>
      <w:proofErr w:type="spellStart"/>
      <w:r w:rsidRPr="00331A57">
        <w:rPr>
          <w:rFonts w:ascii="Seat Bcn" w:hAnsi="Seat Bcn" w:cs="SeatBcn-Medium"/>
          <w:b/>
          <w:spacing w:val="-1"/>
          <w:sz w:val="20"/>
          <w:szCs w:val="20"/>
          <w:lang w:val="en-GB"/>
        </w:rPr>
        <w:t>Formentor</w:t>
      </w:r>
      <w:proofErr w:type="spellEnd"/>
      <w:r w:rsidRPr="00331A57">
        <w:rPr>
          <w:rFonts w:ascii="Seat Bcn" w:hAnsi="Seat Bcn" w:cs="SeatBcn-Medium"/>
          <w:b/>
          <w:spacing w:val="-1"/>
          <w:sz w:val="20"/>
          <w:szCs w:val="20"/>
          <w:lang w:val="en-GB"/>
        </w:rPr>
        <w:t xml:space="preserve"> for the first time, which will be manufactured at the Martorell plant</w:t>
      </w:r>
      <w:r>
        <w:rPr>
          <w:rFonts w:ascii="Seat Bcn" w:hAnsi="Seat Bcn" w:cs="SeatBcn-Medium"/>
          <w:b/>
          <w:spacing w:val="-1"/>
          <w:sz w:val="20"/>
          <w:szCs w:val="20"/>
          <w:lang w:val="en-GB"/>
        </w:rPr>
        <w:t>, launched in Q4 this year</w:t>
      </w:r>
      <w:r w:rsidRPr="00331A57">
        <w:rPr>
          <w:rFonts w:ascii="Seat Bcn" w:hAnsi="Seat Bcn" w:cs="SeatBcn-Medium"/>
          <w:b/>
          <w:spacing w:val="-1"/>
          <w:sz w:val="20"/>
          <w:szCs w:val="20"/>
          <w:lang w:val="en-GB"/>
        </w:rPr>
        <w:t xml:space="preserve"> and will feature a hybrid and combustion variant</w:t>
      </w:r>
    </w:p>
    <w:p w14:paraId="1CAD567D" w14:textId="77777777" w:rsidR="00711B6A" w:rsidRPr="00331A57" w:rsidRDefault="00711B6A" w:rsidP="00711B6A">
      <w:pPr>
        <w:pStyle w:val="Prrafobsico"/>
        <w:numPr>
          <w:ilvl w:val="0"/>
          <w:numId w:val="1"/>
        </w:numPr>
        <w:ind w:left="426" w:hanging="284"/>
        <w:rPr>
          <w:rFonts w:ascii="Seat Bcn" w:hAnsi="Seat Bcn" w:cs="SeatBcn-Medium"/>
          <w:b/>
          <w:spacing w:val="-1"/>
          <w:sz w:val="20"/>
          <w:szCs w:val="20"/>
          <w:lang w:val="en-GB"/>
        </w:rPr>
      </w:pPr>
      <w:r w:rsidRPr="00331A57">
        <w:rPr>
          <w:rFonts w:ascii="Seat Bcn" w:hAnsi="Seat Bcn" w:cs="SeatBcn-Medium"/>
          <w:b/>
          <w:spacing w:val="-1"/>
          <w:sz w:val="20"/>
          <w:szCs w:val="20"/>
          <w:lang w:val="en-GB"/>
        </w:rPr>
        <w:t xml:space="preserve">SEAT sales continue the upward trend of previous months in the context of a general market slowdown </w:t>
      </w:r>
    </w:p>
    <w:p w14:paraId="40DBB7D3" w14:textId="77777777" w:rsidR="00711B6A" w:rsidRPr="00331A57" w:rsidRDefault="00711B6A" w:rsidP="00711B6A">
      <w:pPr>
        <w:pStyle w:val="Prrafobsico"/>
        <w:rPr>
          <w:rFonts w:ascii="Seat Bcn" w:hAnsi="Seat Bcn" w:cs="SeatBcn-Medium"/>
          <w:b/>
          <w:color w:val="auto"/>
          <w:spacing w:val="-1"/>
          <w:sz w:val="20"/>
          <w:szCs w:val="20"/>
          <w:lang w:val="en-GB"/>
        </w:rPr>
      </w:pPr>
    </w:p>
    <w:p w14:paraId="4827FF41" w14:textId="77777777" w:rsidR="00711B6A" w:rsidRDefault="00711B6A" w:rsidP="00711B6A">
      <w:pPr>
        <w:pStyle w:val="Prrafobsico"/>
        <w:rPr>
          <w:rFonts w:ascii="Seat Bcn" w:hAnsi="Seat Bcn" w:cs="SeatBcn-Medium"/>
          <w:spacing w:val="-1"/>
          <w:sz w:val="20"/>
          <w:szCs w:val="20"/>
          <w:lang w:val="en-GB"/>
        </w:rPr>
      </w:pPr>
      <w:r w:rsidRPr="005713EF">
        <w:rPr>
          <w:rFonts w:ascii="Seat Bcn" w:hAnsi="Seat Bcn" w:cs="SeatBcn-Medium"/>
          <w:spacing w:val="-1"/>
          <w:sz w:val="20"/>
          <w:szCs w:val="20"/>
          <w:lang w:val="en-GB"/>
        </w:rPr>
        <w:t xml:space="preserve">SEAT is making its roadmap for electrification announced last year a reality. After presenting the new generation SEAT and CUPRA Leon, which have plug-in hybrid versions, the company has presented the production version of the CUPRA </w:t>
      </w:r>
      <w:proofErr w:type="spellStart"/>
      <w:r w:rsidRPr="005713EF">
        <w:rPr>
          <w:rFonts w:ascii="Seat Bcn" w:hAnsi="Seat Bcn" w:cs="SeatBcn-Medium"/>
          <w:spacing w:val="-1"/>
          <w:sz w:val="20"/>
          <w:szCs w:val="20"/>
          <w:lang w:val="en-GB"/>
        </w:rPr>
        <w:t>Formentor</w:t>
      </w:r>
      <w:proofErr w:type="spellEnd"/>
      <w:r w:rsidRPr="005713EF">
        <w:rPr>
          <w:rFonts w:ascii="Seat Bcn" w:hAnsi="Seat Bcn" w:cs="SeatBcn-Medium"/>
          <w:spacing w:val="-1"/>
          <w:sz w:val="20"/>
          <w:szCs w:val="20"/>
          <w:lang w:val="en-GB"/>
        </w:rPr>
        <w:t xml:space="preserve"> in a web video conference, which was meant to be showcased at Geneva </w:t>
      </w:r>
      <w:proofErr w:type="spellStart"/>
      <w:r w:rsidRPr="005713EF">
        <w:rPr>
          <w:rFonts w:ascii="Seat Bcn" w:hAnsi="Seat Bcn" w:cs="SeatBcn-Medium"/>
          <w:spacing w:val="-1"/>
          <w:sz w:val="20"/>
          <w:szCs w:val="20"/>
          <w:lang w:val="en-GB"/>
        </w:rPr>
        <w:t>Motorshow</w:t>
      </w:r>
      <w:proofErr w:type="spellEnd"/>
      <w:r w:rsidRPr="005713EF">
        <w:rPr>
          <w:rFonts w:ascii="Seat Bcn" w:hAnsi="Seat Bcn" w:cs="SeatBcn-Medium"/>
          <w:spacing w:val="-1"/>
          <w:sz w:val="20"/>
          <w:szCs w:val="20"/>
          <w:lang w:val="en-GB"/>
        </w:rPr>
        <w:t xml:space="preserve">. </w:t>
      </w:r>
      <w:proofErr w:type="spellStart"/>
      <w:r w:rsidRPr="005713EF">
        <w:rPr>
          <w:rFonts w:ascii="Seat Bcn" w:hAnsi="Seat Bcn" w:cs="SeatBcn-Medium"/>
          <w:spacing w:val="-1"/>
          <w:sz w:val="20"/>
          <w:szCs w:val="20"/>
          <w:lang w:val="en-GB"/>
        </w:rPr>
        <w:t>Formentor</w:t>
      </w:r>
      <w:proofErr w:type="spellEnd"/>
      <w:r w:rsidRPr="005713EF">
        <w:rPr>
          <w:rFonts w:ascii="Seat Bcn" w:hAnsi="Seat Bcn" w:cs="SeatBcn-Medium"/>
          <w:spacing w:val="-1"/>
          <w:sz w:val="20"/>
          <w:szCs w:val="20"/>
          <w:lang w:val="en-GB"/>
        </w:rPr>
        <w:t xml:space="preserve"> is the first vehicle designed exclusively for CUPRA and will also have a plug-in hybrid version.</w:t>
      </w:r>
    </w:p>
    <w:p w14:paraId="41784624" w14:textId="77777777" w:rsidR="00711B6A" w:rsidRPr="00331A57" w:rsidRDefault="00711B6A" w:rsidP="00711B6A">
      <w:pPr>
        <w:pStyle w:val="Prrafobsico"/>
        <w:rPr>
          <w:rFonts w:ascii="Seat Bcn" w:hAnsi="Seat Bcn" w:cs="SeatBcn-Medium"/>
          <w:spacing w:val="-1"/>
          <w:sz w:val="20"/>
          <w:szCs w:val="20"/>
          <w:lang w:val="en-GB"/>
        </w:rPr>
      </w:pPr>
      <w:r w:rsidRPr="00331A57">
        <w:rPr>
          <w:rFonts w:ascii="Seat Bcn" w:hAnsi="Seat Bcn" w:cs="SeatBcn-Medium"/>
          <w:spacing w:val="-1"/>
          <w:sz w:val="20"/>
          <w:szCs w:val="20"/>
          <w:lang w:val="en-GB"/>
        </w:rPr>
        <w:t xml:space="preserve"> </w:t>
      </w:r>
    </w:p>
    <w:p w14:paraId="3E27B1A3" w14:textId="77777777" w:rsidR="00711B6A" w:rsidRPr="00331A57" w:rsidRDefault="00711B6A" w:rsidP="00711B6A">
      <w:pPr>
        <w:pStyle w:val="Prrafobsico"/>
        <w:rPr>
          <w:rFonts w:ascii="Seat Bcn" w:hAnsi="Seat Bcn" w:cs="SeatBcn-Medium"/>
          <w:spacing w:val="-1"/>
          <w:sz w:val="20"/>
          <w:szCs w:val="20"/>
          <w:lang w:val="en-GB"/>
        </w:rPr>
      </w:pPr>
      <w:r w:rsidRPr="00331A57">
        <w:rPr>
          <w:rFonts w:ascii="Seat Bcn" w:hAnsi="Seat Bcn" w:cs="SeatBcn-Medium"/>
          <w:spacing w:val="-1"/>
          <w:sz w:val="20"/>
          <w:szCs w:val="20"/>
          <w:lang w:val="en-GB"/>
        </w:rPr>
        <w:t>With the electrification of the models in its range, SEAT aims to offer customers a more sustainable driving option: they all feature an electric range of 60 km and CO2 emissions of less than 50 g/km. The carmaker is thus stepping up its commitment to the environment and to the Paris agreements, with the goal of becoming a CO2-neutral company by 2050, both in terms of its cars as well as its production activity.</w:t>
      </w:r>
    </w:p>
    <w:p w14:paraId="13D69CE6" w14:textId="77777777" w:rsidR="00711B6A" w:rsidRPr="00331A57" w:rsidRDefault="00711B6A" w:rsidP="00711B6A">
      <w:pPr>
        <w:pStyle w:val="Prrafobsico"/>
        <w:rPr>
          <w:rFonts w:ascii="Seat Bcn" w:hAnsi="Seat Bcn" w:cs="SeatBcn-Medium"/>
          <w:spacing w:val="-1"/>
          <w:sz w:val="20"/>
          <w:szCs w:val="20"/>
          <w:lang w:val="en-GB"/>
        </w:rPr>
      </w:pPr>
    </w:p>
    <w:p w14:paraId="2B4DDF80" w14:textId="77777777" w:rsidR="00711B6A" w:rsidRDefault="00711B6A" w:rsidP="00711B6A">
      <w:pPr>
        <w:pStyle w:val="Prrafobsico"/>
        <w:rPr>
          <w:rFonts w:ascii="Seat Bcn" w:hAnsi="Seat Bcn" w:cs="SeatBcn-Medium"/>
          <w:spacing w:val="-1"/>
          <w:sz w:val="20"/>
          <w:szCs w:val="20"/>
          <w:lang w:val="en-GB"/>
        </w:rPr>
      </w:pPr>
      <w:r w:rsidRPr="00331A57">
        <w:rPr>
          <w:rFonts w:ascii="Seat Bcn" w:hAnsi="Seat Bcn" w:cs="SeatBcn-Medium"/>
          <w:spacing w:val="-1"/>
          <w:sz w:val="20"/>
          <w:szCs w:val="20"/>
          <w:lang w:val="en-GB"/>
        </w:rPr>
        <w:t xml:space="preserve">At the </w:t>
      </w:r>
      <w:r>
        <w:rPr>
          <w:rFonts w:ascii="Seat Bcn" w:hAnsi="Seat Bcn" w:cs="SeatBcn-Medium"/>
          <w:spacing w:val="-1"/>
          <w:sz w:val="20"/>
          <w:szCs w:val="20"/>
          <w:lang w:val="en-GB"/>
        </w:rPr>
        <w:t xml:space="preserve">online press </w:t>
      </w:r>
      <w:r w:rsidRPr="00331A57">
        <w:rPr>
          <w:rFonts w:ascii="Seat Bcn" w:hAnsi="Seat Bcn" w:cs="SeatBcn-Medium"/>
          <w:spacing w:val="-1"/>
          <w:sz w:val="20"/>
          <w:szCs w:val="20"/>
          <w:lang w:val="en-GB"/>
        </w:rPr>
        <w:t xml:space="preserve">conference, SEAT President Carsten </w:t>
      </w:r>
      <w:proofErr w:type="spellStart"/>
      <w:r w:rsidRPr="00331A57">
        <w:rPr>
          <w:rFonts w:ascii="Seat Bcn" w:hAnsi="Seat Bcn" w:cs="SeatBcn-Medium"/>
          <w:spacing w:val="-1"/>
          <w:sz w:val="20"/>
          <w:szCs w:val="20"/>
          <w:lang w:val="en-GB"/>
        </w:rPr>
        <w:t>Isensee</w:t>
      </w:r>
      <w:proofErr w:type="spellEnd"/>
      <w:r w:rsidRPr="00331A57">
        <w:rPr>
          <w:rFonts w:ascii="Seat Bcn" w:hAnsi="Seat Bcn" w:cs="SeatBcn-Medium"/>
          <w:spacing w:val="-1"/>
          <w:sz w:val="20"/>
          <w:szCs w:val="20"/>
          <w:lang w:val="en-GB"/>
        </w:rPr>
        <w:t xml:space="preserve"> said </w:t>
      </w:r>
      <w:r w:rsidRPr="00331A57">
        <w:rPr>
          <w:rFonts w:ascii="Seat Bcn" w:hAnsi="Seat Bcn" w:cs="SeatBcn-Medium"/>
          <w:b/>
          <w:bCs/>
          <w:spacing w:val="-1"/>
          <w:sz w:val="20"/>
          <w:szCs w:val="20"/>
          <w:lang w:val="en-GB"/>
        </w:rPr>
        <w:t>“the message is clear: 2019 was the best year in our history. We were the fastest growing volume brand in Europe, achieving a double-digit increase for the third consecutive year, in a context of declining markets. We began 2020 on an upward trend, and although it will be a more challenging year, we are paving the way for the future.”</w:t>
      </w:r>
    </w:p>
    <w:p w14:paraId="6583F0F6" w14:textId="77777777" w:rsidR="00711B6A" w:rsidRPr="00331A57" w:rsidRDefault="00711B6A" w:rsidP="00711B6A">
      <w:pPr>
        <w:pStyle w:val="Prrafobsico"/>
        <w:rPr>
          <w:rFonts w:ascii="Seat Bcn" w:hAnsi="Seat Bcn" w:cs="SeatBcn-Medium"/>
          <w:spacing w:val="-1"/>
          <w:sz w:val="20"/>
          <w:szCs w:val="20"/>
          <w:lang w:val="en-GB"/>
        </w:rPr>
      </w:pPr>
    </w:p>
    <w:p w14:paraId="11C007CE" w14:textId="77777777" w:rsidR="00711B6A" w:rsidRDefault="00711B6A" w:rsidP="00711B6A">
      <w:pPr>
        <w:pStyle w:val="Prrafobsico"/>
        <w:rPr>
          <w:rFonts w:ascii="Seat Bcn" w:hAnsi="Seat Bcn" w:cs="SeatBcn-Medium"/>
          <w:b/>
          <w:spacing w:val="-1"/>
          <w:sz w:val="20"/>
          <w:szCs w:val="20"/>
          <w:lang w:val="en-GB"/>
        </w:rPr>
      </w:pPr>
      <w:r w:rsidRPr="00331A57">
        <w:rPr>
          <w:rFonts w:ascii="Seat Bcn" w:hAnsi="Seat Bcn" w:cs="SeatBcn-Medium"/>
          <w:spacing w:val="-1"/>
          <w:sz w:val="20"/>
          <w:szCs w:val="20"/>
          <w:lang w:val="en-GB"/>
        </w:rPr>
        <w:t xml:space="preserve">Furthermore, SEAT Vice-president for Sales and marketing and CUPRA CEO Wayne Griffiths pointed out that </w:t>
      </w:r>
      <w:r w:rsidRPr="00331A57">
        <w:rPr>
          <w:rFonts w:ascii="Seat Bcn" w:hAnsi="Seat Bcn" w:cs="SeatBcn-Medium"/>
          <w:b/>
          <w:spacing w:val="-1"/>
          <w:sz w:val="20"/>
          <w:szCs w:val="20"/>
          <w:lang w:val="en-GB"/>
        </w:rPr>
        <w:t xml:space="preserve">“these past two years of CUPRA have been spectacular. </w:t>
      </w:r>
      <w:r>
        <w:rPr>
          <w:rFonts w:ascii="Seat Bcn" w:hAnsi="Seat Bcn" w:cs="SeatBcn-Medium"/>
          <w:b/>
          <w:spacing w:val="-1"/>
          <w:sz w:val="20"/>
          <w:szCs w:val="20"/>
          <w:lang w:val="en-GB"/>
        </w:rPr>
        <w:t xml:space="preserve">Since we launched it as stand-alone brand in </w:t>
      </w:r>
      <w:proofErr w:type="spellStart"/>
      <w:r>
        <w:rPr>
          <w:rFonts w:ascii="Seat Bcn" w:hAnsi="Seat Bcn" w:cs="SeatBcn-Medium"/>
          <w:b/>
          <w:spacing w:val="-1"/>
          <w:sz w:val="20"/>
          <w:szCs w:val="20"/>
          <w:lang w:val="en-GB"/>
        </w:rPr>
        <w:t>Terramar</w:t>
      </w:r>
      <w:proofErr w:type="spellEnd"/>
      <w:r>
        <w:rPr>
          <w:rFonts w:ascii="Seat Bcn" w:hAnsi="Seat Bcn" w:cs="SeatBcn-Medium"/>
          <w:b/>
          <w:spacing w:val="-1"/>
          <w:sz w:val="20"/>
          <w:szCs w:val="20"/>
          <w:lang w:val="en-GB"/>
        </w:rPr>
        <w:t xml:space="preserve"> we have reached 40,000 cars sold in this period</w:t>
      </w:r>
      <w:r w:rsidRPr="00331A57">
        <w:rPr>
          <w:rFonts w:ascii="Seat Bcn" w:hAnsi="Seat Bcn" w:cs="SeatBcn-Medium"/>
          <w:b/>
          <w:spacing w:val="-1"/>
          <w:sz w:val="20"/>
          <w:szCs w:val="20"/>
          <w:lang w:val="en-GB"/>
        </w:rPr>
        <w:t xml:space="preserve">. The brand is a key lever for moving SEAT’s centre of gravity towards more emotional models with a higher </w:t>
      </w:r>
      <w:r>
        <w:rPr>
          <w:rFonts w:ascii="Seat Bcn" w:hAnsi="Seat Bcn" w:cs="SeatBcn-Medium"/>
          <w:b/>
          <w:spacing w:val="-1"/>
          <w:sz w:val="20"/>
          <w:szCs w:val="20"/>
          <w:lang w:val="en-GB"/>
        </w:rPr>
        <w:t>transaction price</w:t>
      </w:r>
      <w:r w:rsidRPr="00331A57">
        <w:rPr>
          <w:rFonts w:ascii="Seat Bcn" w:hAnsi="Seat Bcn" w:cs="SeatBcn-Medium"/>
          <w:b/>
          <w:spacing w:val="-1"/>
          <w:sz w:val="20"/>
          <w:szCs w:val="20"/>
          <w:lang w:val="en-GB"/>
        </w:rPr>
        <w:t>; we expect to achieve a turnover of around 1 billion euros, which is 10% of SEAT’s total, once all CUPRA models are launched</w:t>
      </w:r>
      <w:r>
        <w:rPr>
          <w:rFonts w:ascii="Seat Bcn" w:hAnsi="Seat Bcn" w:cs="SeatBcn-Medium"/>
          <w:b/>
          <w:spacing w:val="-1"/>
          <w:sz w:val="20"/>
          <w:szCs w:val="20"/>
          <w:lang w:val="en-GB"/>
        </w:rPr>
        <w:t xml:space="preserve"> this year</w:t>
      </w:r>
      <w:r w:rsidRPr="00331A57">
        <w:rPr>
          <w:rFonts w:ascii="Seat Bcn" w:hAnsi="Seat Bcn" w:cs="SeatBcn-Medium"/>
          <w:b/>
          <w:spacing w:val="-1"/>
          <w:sz w:val="20"/>
          <w:szCs w:val="20"/>
          <w:lang w:val="en-GB"/>
        </w:rPr>
        <w:t>.”</w:t>
      </w:r>
    </w:p>
    <w:p w14:paraId="0EF815AC" w14:textId="77777777" w:rsidR="00711B6A" w:rsidRPr="00331A57" w:rsidRDefault="00711B6A" w:rsidP="00711B6A">
      <w:pPr>
        <w:pStyle w:val="Prrafobsico"/>
        <w:rPr>
          <w:rFonts w:ascii="Seat Bcn" w:hAnsi="Seat Bcn" w:cs="SeatBcn-Medium"/>
          <w:spacing w:val="-1"/>
          <w:sz w:val="20"/>
          <w:szCs w:val="20"/>
          <w:lang w:val="en-GB"/>
        </w:rPr>
      </w:pPr>
      <w:r w:rsidRPr="00331A57">
        <w:rPr>
          <w:rFonts w:ascii="Seat Bcn" w:hAnsi="Seat Bcn" w:cs="SeatBcn-Medium"/>
          <w:spacing w:val="-1"/>
          <w:sz w:val="20"/>
          <w:szCs w:val="20"/>
          <w:lang w:val="en-GB"/>
        </w:rPr>
        <w:t xml:space="preserve"> </w:t>
      </w:r>
    </w:p>
    <w:p w14:paraId="5E6424ED" w14:textId="77777777" w:rsidR="00711B6A" w:rsidRDefault="00711B6A" w:rsidP="00711B6A">
      <w:pPr>
        <w:pStyle w:val="Prrafobsico"/>
        <w:rPr>
          <w:rFonts w:ascii="Seat Bcn" w:hAnsi="Seat Bcn" w:cs="SeatBcn-Medium"/>
          <w:spacing w:val="-1"/>
          <w:sz w:val="20"/>
          <w:szCs w:val="20"/>
          <w:lang w:val="en-GB"/>
        </w:rPr>
      </w:pPr>
      <w:r w:rsidRPr="00331A57">
        <w:rPr>
          <w:rFonts w:ascii="Seat Bcn" w:hAnsi="Seat Bcn" w:cs="SeatBcn-Medium"/>
          <w:spacing w:val="-1"/>
          <w:sz w:val="20"/>
          <w:szCs w:val="20"/>
          <w:lang w:val="en-GB"/>
        </w:rPr>
        <w:t>Both managers emphasised that although 2020 will be a less favourable year for the economy and the car industry than previous years, SEAT kicked off the year with the same positive sales trend that brought 2019 to a close</w:t>
      </w:r>
      <w:r>
        <w:rPr>
          <w:rFonts w:ascii="Seat Bcn" w:hAnsi="Seat Bcn" w:cs="SeatBcn-Medium"/>
          <w:spacing w:val="-1"/>
          <w:sz w:val="20"/>
          <w:szCs w:val="20"/>
          <w:lang w:val="en-GB"/>
        </w:rPr>
        <w:t>.</w:t>
      </w:r>
    </w:p>
    <w:p w14:paraId="42E96FD7" w14:textId="77777777" w:rsidR="00711B6A" w:rsidRPr="00331A57" w:rsidRDefault="00711B6A" w:rsidP="00711B6A">
      <w:pPr>
        <w:pStyle w:val="Prrafobsico"/>
        <w:rPr>
          <w:rFonts w:ascii="Seat Bcn" w:hAnsi="Seat Bcn" w:cs="SeatBcn-Medium"/>
          <w:spacing w:val="-1"/>
          <w:sz w:val="20"/>
          <w:szCs w:val="20"/>
          <w:lang w:val="en-GB"/>
        </w:rPr>
      </w:pPr>
    </w:p>
    <w:p w14:paraId="1074597C" w14:textId="77777777" w:rsidR="00711B6A" w:rsidRPr="00331A57" w:rsidRDefault="00711B6A" w:rsidP="00711B6A">
      <w:pPr>
        <w:pStyle w:val="Prrafobsico"/>
        <w:rPr>
          <w:rFonts w:ascii="Seat Bcn" w:hAnsi="Seat Bcn" w:cs="SeatBcn-Medium"/>
          <w:b/>
          <w:spacing w:val="-1"/>
          <w:sz w:val="20"/>
          <w:szCs w:val="20"/>
          <w:lang w:val="en-GB"/>
        </w:rPr>
      </w:pPr>
      <w:r w:rsidRPr="00331A57">
        <w:rPr>
          <w:rFonts w:ascii="Seat Bcn" w:hAnsi="Seat Bcn" w:cs="SeatBcn-Medium"/>
          <w:b/>
          <w:spacing w:val="-1"/>
          <w:sz w:val="20"/>
          <w:szCs w:val="20"/>
          <w:lang w:val="en-GB"/>
        </w:rPr>
        <w:t>Six models by 2021</w:t>
      </w:r>
    </w:p>
    <w:p w14:paraId="5A999D5F" w14:textId="77777777" w:rsidR="00711B6A" w:rsidRPr="00331A57" w:rsidRDefault="00711B6A" w:rsidP="00711B6A">
      <w:pPr>
        <w:pStyle w:val="Prrafobsico"/>
        <w:rPr>
          <w:rFonts w:ascii="Seat Bcn" w:hAnsi="Seat Bcn" w:cs="SeatBcn-Medium"/>
          <w:spacing w:val="-1"/>
          <w:sz w:val="20"/>
          <w:szCs w:val="20"/>
          <w:lang w:val="en-GB"/>
        </w:rPr>
      </w:pPr>
      <w:r w:rsidRPr="00331A57">
        <w:rPr>
          <w:rFonts w:ascii="Seat Bcn" w:hAnsi="Seat Bcn" w:cs="SeatBcn-Medium"/>
          <w:spacing w:val="-1"/>
          <w:sz w:val="20"/>
          <w:szCs w:val="20"/>
          <w:lang w:val="en-GB"/>
        </w:rPr>
        <w:t xml:space="preserve">The new SEAT Leon, in its 5-door and </w:t>
      </w:r>
      <w:r>
        <w:rPr>
          <w:rFonts w:ascii="Seat Bcn" w:hAnsi="Seat Bcn" w:cs="SeatBcn-Medium"/>
          <w:spacing w:val="-1"/>
          <w:sz w:val="20"/>
          <w:szCs w:val="20"/>
          <w:lang w:val="en-GB"/>
        </w:rPr>
        <w:t>Break</w:t>
      </w:r>
      <w:r w:rsidRPr="00331A57">
        <w:rPr>
          <w:rFonts w:ascii="Seat Bcn" w:hAnsi="Seat Bcn" w:cs="SeatBcn-Medium"/>
          <w:spacing w:val="-1"/>
          <w:sz w:val="20"/>
          <w:szCs w:val="20"/>
          <w:lang w:val="en-GB"/>
        </w:rPr>
        <w:t xml:space="preserve"> versions, is already in production at SEAT’s headquarters in Martorell. These will be joined by the CUPRA Leon in the middle of the year and </w:t>
      </w:r>
      <w:r w:rsidRPr="00331A57">
        <w:rPr>
          <w:rFonts w:ascii="Seat Bcn" w:hAnsi="Seat Bcn" w:cs="SeatBcn-Medium"/>
          <w:spacing w:val="-1"/>
          <w:sz w:val="20"/>
          <w:szCs w:val="20"/>
          <w:lang w:val="en-GB"/>
        </w:rPr>
        <w:lastRenderedPageBreak/>
        <w:t xml:space="preserve">the CUPRA </w:t>
      </w:r>
      <w:proofErr w:type="spellStart"/>
      <w:r w:rsidRPr="00331A57">
        <w:rPr>
          <w:rFonts w:ascii="Seat Bcn" w:hAnsi="Seat Bcn" w:cs="SeatBcn-Medium"/>
          <w:spacing w:val="-1"/>
          <w:sz w:val="20"/>
          <w:szCs w:val="20"/>
          <w:lang w:val="en-GB"/>
        </w:rPr>
        <w:t>Formentor</w:t>
      </w:r>
      <w:proofErr w:type="spellEnd"/>
      <w:r w:rsidRPr="00331A57">
        <w:rPr>
          <w:rFonts w:ascii="Seat Bcn" w:hAnsi="Seat Bcn" w:cs="SeatBcn-Medium"/>
          <w:spacing w:val="-1"/>
          <w:sz w:val="20"/>
          <w:szCs w:val="20"/>
          <w:lang w:val="en-GB"/>
        </w:rPr>
        <w:t xml:space="preserve">, which will start production in the second half of the year. Making these new models at SEAT’s central facilities in Martorell will help boost the plant’s production volume, which is currently approaching its maximum capacity. These hybrids to be manufactured in Martorell will be joined by the </w:t>
      </w:r>
      <w:proofErr w:type="spellStart"/>
      <w:r w:rsidRPr="00331A57">
        <w:rPr>
          <w:rFonts w:ascii="Seat Bcn" w:hAnsi="Seat Bcn" w:cs="SeatBcn-Medium"/>
          <w:spacing w:val="-1"/>
          <w:sz w:val="20"/>
          <w:szCs w:val="20"/>
          <w:lang w:val="en-GB"/>
        </w:rPr>
        <w:t>Tarraco</w:t>
      </w:r>
      <w:proofErr w:type="spellEnd"/>
      <w:r w:rsidRPr="00331A57">
        <w:rPr>
          <w:rFonts w:ascii="Seat Bcn" w:hAnsi="Seat Bcn" w:cs="SeatBcn-Medium"/>
          <w:spacing w:val="-1"/>
          <w:sz w:val="20"/>
          <w:szCs w:val="20"/>
          <w:lang w:val="en-GB"/>
        </w:rPr>
        <w:t xml:space="preserve"> PHEV and the battery electric </w:t>
      </w:r>
      <w:proofErr w:type="spellStart"/>
      <w:r w:rsidRPr="00331A57">
        <w:rPr>
          <w:rFonts w:ascii="Seat Bcn" w:hAnsi="Seat Bcn" w:cs="SeatBcn-Medium"/>
          <w:spacing w:val="-1"/>
          <w:sz w:val="20"/>
          <w:szCs w:val="20"/>
          <w:lang w:val="en-GB"/>
        </w:rPr>
        <w:t>Mii</w:t>
      </w:r>
      <w:proofErr w:type="spellEnd"/>
      <w:r w:rsidRPr="00331A57">
        <w:rPr>
          <w:rFonts w:ascii="Seat Bcn" w:hAnsi="Seat Bcn" w:cs="SeatBcn-Medium"/>
          <w:spacing w:val="-1"/>
          <w:sz w:val="20"/>
          <w:szCs w:val="20"/>
          <w:lang w:val="en-GB"/>
        </w:rPr>
        <w:t xml:space="preserve"> electric and el-Born.</w:t>
      </w:r>
    </w:p>
    <w:p w14:paraId="52372F9C" w14:textId="77777777" w:rsidR="00711B6A" w:rsidRPr="00331A57" w:rsidRDefault="00711B6A" w:rsidP="00711B6A">
      <w:pPr>
        <w:pStyle w:val="Prrafobsico"/>
        <w:rPr>
          <w:rFonts w:ascii="Seat Bcn" w:hAnsi="Seat Bcn" w:cs="SeatBcn-Medium"/>
          <w:spacing w:val="-1"/>
          <w:sz w:val="20"/>
          <w:szCs w:val="20"/>
          <w:lang w:val="en-GB"/>
        </w:rPr>
      </w:pPr>
    </w:p>
    <w:p w14:paraId="2A2A554E" w14:textId="77777777" w:rsidR="00711B6A" w:rsidRPr="00331A57" w:rsidRDefault="00711B6A" w:rsidP="00711B6A">
      <w:pPr>
        <w:pStyle w:val="Prrafobsico"/>
        <w:rPr>
          <w:rFonts w:ascii="Seat Bcn" w:hAnsi="Seat Bcn" w:cs="SeatBcn-Medium"/>
          <w:spacing w:val="-1"/>
          <w:sz w:val="20"/>
          <w:szCs w:val="20"/>
          <w:lang w:val="en-GB"/>
        </w:rPr>
      </w:pPr>
      <w:r w:rsidRPr="00331A57">
        <w:rPr>
          <w:rFonts w:ascii="Seat Bcn" w:hAnsi="Seat Bcn" w:cs="SeatBcn-Medium"/>
          <w:spacing w:val="-1"/>
          <w:sz w:val="20"/>
          <w:szCs w:val="20"/>
          <w:lang w:val="en-GB"/>
        </w:rPr>
        <w:t xml:space="preserve">The SEAT Leon (hatchback and </w:t>
      </w:r>
      <w:r>
        <w:rPr>
          <w:rFonts w:ascii="Seat Bcn" w:hAnsi="Seat Bcn" w:cs="SeatBcn-Medium"/>
          <w:spacing w:val="-1"/>
          <w:sz w:val="20"/>
          <w:szCs w:val="20"/>
          <w:lang w:val="en-GB"/>
        </w:rPr>
        <w:t>Break</w:t>
      </w:r>
      <w:r w:rsidRPr="00331A57">
        <w:rPr>
          <w:rFonts w:ascii="Seat Bcn" w:hAnsi="Seat Bcn" w:cs="SeatBcn-Medium"/>
          <w:spacing w:val="-1"/>
          <w:sz w:val="20"/>
          <w:szCs w:val="20"/>
          <w:lang w:val="en-GB"/>
        </w:rPr>
        <w:t xml:space="preserve">) and the SEAT Leon family </w:t>
      </w:r>
      <w:r>
        <w:rPr>
          <w:rFonts w:ascii="Seat Bcn" w:hAnsi="Seat Bcn" w:cs="SeatBcn-Medium"/>
          <w:spacing w:val="-1"/>
          <w:sz w:val="20"/>
          <w:szCs w:val="20"/>
          <w:lang w:val="en-GB"/>
        </w:rPr>
        <w:t xml:space="preserve">will have a comprehensive </w:t>
      </w:r>
      <w:r w:rsidRPr="00331A57">
        <w:rPr>
          <w:rFonts w:ascii="Seat Bcn" w:hAnsi="Seat Bcn" w:cs="SeatBcn-Medium"/>
          <w:spacing w:val="-1"/>
          <w:sz w:val="20"/>
          <w:szCs w:val="20"/>
          <w:lang w:val="en-GB"/>
        </w:rPr>
        <w:t>engines</w:t>
      </w:r>
      <w:r>
        <w:rPr>
          <w:rFonts w:ascii="Seat Bcn" w:hAnsi="Seat Bcn" w:cs="SeatBcn-Medium"/>
          <w:spacing w:val="-1"/>
          <w:sz w:val="20"/>
          <w:szCs w:val="20"/>
          <w:lang w:val="en-GB"/>
        </w:rPr>
        <w:t xml:space="preserve"> line-up</w:t>
      </w:r>
      <w:r w:rsidRPr="00331A57">
        <w:rPr>
          <w:rFonts w:ascii="Seat Bcn" w:hAnsi="Seat Bcn" w:cs="SeatBcn-Medium"/>
          <w:spacing w:val="-1"/>
          <w:sz w:val="20"/>
          <w:szCs w:val="20"/>
          <w:lang w:val="en-GB"/>
        </w:rPr>
        <w:t xml:space="preserve">: combustion, CNG, PHEV and </w:t>
      </w:r>
      <w:proofErr w:type="spellStart"/>
      <w:r w:rsidRPr="00331A57">
        <w:rPr>
          <w:rFonts w:ascii="Seat Bcn" w:hAnsi="Seat Bcn" w:cs="SeatBcn-Medium"/>
          <w:spacing w:val="-1"/>
          <w:sz w:val="20"/>
          <w:szCs w:val="20"/>
          <w:lang w:val="en-GB"/>
        </w:rPr>
        <w:t>mHEV</w:t>
      </w:r>
      <w:proofErr w:type="spellEnd"/>
      <w:r w:rsidRPr="00331A57">
        <w:rPr>
          <w:rFonts w:ascii="Seat Bcn" w:hAnsi="Seat Bcn" w:cs="SeatBcn-Medium"/>
          <w:spacing w:val="-1"/>
          <w:sz w:val="20"/>
          <w:szCs w:val="20"/>
          <w:lang w:val="en-GB"/>
        </w:rPr>
        <w:t xml:space="preserve"> (micro-hybrid). In the case of the CNG version, it is being presented for the first time with a 1.5-litre CNG unit that generates a power output of 96 kW/130 hp. The vehicle integrates three CNG tanks with a total net capacity of 17.3 kg, giving the new SEAT Leon TGI a range of 440 km without refuelling. </w:t>
      </w:r>
    </w:p>
    <w:p w14:paraId="35175ED0" w14:textId="77777777" w:rsidR="00711B6A" w:rsidRPr="00331A57" w:rsidRDefault="00711B6A" w:rsidP="00711B6A">
      <w:pPr>
        <w:pStyle w:val="Prrafobsico"/>
        <w:rPr>
          <w:rFonts w:ascii="Seat Bcn" w:hAnsi="Seat Bcn" w:cs="SeatBcn-Medium"/>
          <w:spacing w:val="-1"/>
          <w:sz w:val="20"/>
          <w:szCs w:val="20"/>
          <w:lang w:val="en-GB"/>
        </w:rPr>
      </w:pPr>
    </w:p>
    <w:p w14:paraId="5C9D245B" w14:textId="77777777" w:rsidR="00711B6A" w:rsidRPr="00331A57" w:rsidRDefault="00711B6A" w:rsidP="00711B6A">
      <w:pPr>
        <w:pStyle w:val="Prrafobsico"/>
        <w:rPr>
          <w:rFonts w:ascii="Seat Bcn" w:eastAsia="Arial Unicode MS" w:hAnsi="Seat Bcn" w:cs="SeatBcn-Medium"/>
          <w:spacing w:val="-1"/>
          <w:sz w:val="20"/>
          <w:szCs w:val="20"/>
          <w:lang w:val="en-GB" w:eastAsia="zh-CN"/>
        </w:rPr>
      </w:pPr>
      <w:r w:rsidRPr="00331A57">
        <w:rPr>
          <w:rFonts w:ascii="Seat Bcn" w:eastAsia="Arial Unicode MS" w:hAnsi="Seat Bcn" w:cs="SeatBcn-Medium"/>
          <w:spacing w:val="-1"/>
          <w:sz w:val="20"/>
          <w:szCs w:val="20"/>
          <w:lang w:val="en-GB" w:eastAsia="zh-CN"/>
        </w:rPr>
        <w:t>As for the electric models, the Leon includes a state-of-the-art hybrid engine that combines a TSI petrol engine with a plug-in electric motor, a layout that generates 150 kW/204 hp of power. It has a 13 kWh lithium-ion battery that provides a range of 60 km in electric-only mode. It also includes mild hybrid technology (</w:t>
      </w:r>
      <w:proofErr w:type="spellStart"/>
      <w:r w:rsidRPr="00331A57">
        <w:rPr>
          <w:rFonts w:ascii="Seat Bcn" w:eastAsia="Arial Unicode MS" w:hAnsi="Seat Bcn" w:cs="SeatBcn-Medium"/>
          <w:spacing w:val="-1"/>
          <w:sz w:val="20"/>
          <w:szCs w:val="20"/>
          <w:lang w:val="en-GB" w:eastAsia="zh-CN"/>
        </w:rPr>
        <w:t>eTSI</w:t>
      </w:r>
      <w:proofErr w:type="spellEnd"/>
      <w:r w:rsidRPr="00331A57">
        <w:rPr>
          <w:rFonts w:ascii="Seat Bcn" w:eastAsia="Arial Unicode MS" w:hAnsi="Seat Bcn" w:cs="SeatBcn-Medium"/>
          <w:spacing w:val="-1"/>
          <w:sz w:val="20"/>
          <w:szCs w:val="20"/>
          <w:lang w:val="en-GB" w:eastAsia="zh-CN"/>
        </w:rPr>
        <w:t>), available with the 81 kW/110 hp 1.0 TSI unit and the 110 kW/150 hp 1.5 petrol unit, which combines 48 V mild hybrid technology with a combustion engine.</w:t>
      </w:r>
    </w:p>
    <w:p w14:paraId="1388AC40" w14:textId="77777777" w:rsidR="00711B6A" w:rsidRPr="00331A57" w:rsidRDefault="00711B6A" w:rsidP="00711B6A">
      <w:pPr>
        <w:pStyle w:val="Prrafobsico"/>
        <w:rPr>
          <w:rFonts w:ascii="Seat Bcn" w:hAnsi="Seat Bcn" w:cs="SeatBcn-Medium"/>
          <w:spacing w:val="-1"/>
          <w:sz w:val="20"/>
          <w:szCs w:val="20"/>
          <w:lang w:val="en-GB"/>
        </w:rPr>
      </w:pPr>
    </w:p>
    <w:p w14:paraId="7D44CA05" w14:textId="77777777" w:rsidR="00711B6A" w:rsidRPr="00331A57" w:rsidRDefault="00711B6A" w:rsidP="00711B6A">
      <w:pPr>
        <w:pStyle w:val="Prrafobsico"/>
        <w:rPr>
          <w:rFonts w:ascii="Seat Bcn" w:hAnsi="Seat Bcn" w:cs="SeatBcn-Medium"/>
          <w:b/>
          <w:bCs/>
          <w:spacing w:val="-1"/>
          <w:sz w:val="20"/>
          <w:szCs w:val="20"/>
          <w:lang w:val="en-GB"/>
        </w:rPr>
      </w:pPr>
      <w:r w:rsidRPr="00331A57">
        <w:rPr>
          <w:rFonts w:ascii="Seat Bcn" w:hAnsi="Seat Bcn" w:cs="SeatBcn-Medium"/>
          <w:b/>
          <w:bCs/>
          <w:spacing w:val="-1"/>
          <w:sz w:val="20"/>
          <w:szCs w:val="20"/>
          <w:lang w:val="en-GB"/>
        </w:rPr>
        <w:t>CUPRA, stronger than ever</w:t>
      </w:r>
    </w:p>
    <w:p w14:paraId="5307198D" w14:textId="77777777" w:rsidR="00711B6A" w:rsidRPr="00331A57" w:rsidRDefault="00711B6A" w:rsidP="00711B6A">
      <w:pPr>
        <w:pStyle w:val="Prrafobsico"/>
        <w:rPr>
          <w:rFonts w:ascii="Seat Bcn" w:hAnsi="Seat Bcn" w:cs="SeatBcn-Medium"/>
          <w:spacing w:val="-1"/>
          <w:sz w:val="20"/>
          <w:szCs w:val="20"/>
          <w:lang w:val="en-GB"/>
        </w:rPr>
      </w:pPr>
      <w:r w:rsidRPr="00331A57">
        <w:rPr>
          <w:rFonts w:ascii="Seat Bcn" w:hAnsi="Seat Bcn" w:cs="SeatBcn-Medium"/>
          <w:spacing w:val="-1"/>
          <w:sz w:val="20"/>
          <w:szCs w:val="20"/>
          <w:lang w:val="en-GB"/>
        </w:rPr>
        <w:t xml:space="preserve">After consolidating the organisational structure of the new company and following the recent inauguration of its new corporate headquarters, CUPRA </w:t>
      </w:r>
      <w:r>
        <w:rPr>
          <w:rFonts w:ascii="Seat Bcn" w:hAnsi="Seat Bcn" w:cs="SeatBcn-Medium"/>
          <w:spacing w:val="-1"/>
          <w:sz w:val="20"/>
          <w:szCs w:val="20"/>
          <w:lang w:val="en-GB"/>
        </w:rPr>
        <w:t>presents proudly</w:t>
      </w:r>
      <w:r w:rsidRPr="00331A57">
        <w:rPr>
          <w:rFonts w:ascii="Seat Bcn" w:hAnsi="Seat Bcn" w:cs="SeatBcn-Medium"/>
          <w:spacing w:val="-1"/>
          <w:sz w:val="20"/>
          <w:szCs w:val="20"/>
          <w:lang w:val="en-GB"/>
        </w:rPr>
        <w:t xml:space="preserve"> its first own model, the CUPRA </w:t>
      </w:r>
      <w:proofErr w:type="spellStart"/>
      <w:r w:rsidRPr="00331A57">
        <w:rPr>
          <w:rFonts w:ascii="Seat Bcn" w:hAnsi="Seat Bcn" w:cs="SeatBcn-Medium"/>
          <w:spacing w:val="-1"/>
          <w:sz w:val="20"/>
          <w:szCs w:val="20"/>
          <w:lang w:val="en-GB"/>
        </w:rPr>
        <w:t>Formentor</w:t>
      </w:r>
      <w:proofErr w:type="spellEnd"/>
      <w:r w:rsidRPr="00331A57">
        <w:rPr>
          <w:rFonts w:ascii="Seat Bcn" w:hAnsi="Seat Bcn" w:cs="SeatBcn-Medium"/>
          <w:spacing w:val="-1"/>
          <w:sz w:val="20"/>
          <w:szCs w:val="20"/>
          <w:lang w:val="en-GB"/>
        </w:rPr>
        <w:t xml:space="preserve">. The brand created by and for motor enthusiasts is also displaying its product offensive, including the </w:t>
      </w:r>
      <w:proofErr w:type="spellStart"/>
      <w:r w:rsidRPr="00331A57">
        <w:rPr>
          <w:rFonts w:ascii="Seat Bcn" w:hAnsi="Seat Bcn" w:cs="SeatBcn-Medium"/>
          <w:spacing w:val="-1"/>
          <w:sz w:val="20"/>
          <w:szCs w:val="20"/>
          <w:lang w:val="en-GB"/>
        </w:rPr>
        <w:t>Formentor</w:t>
      </w:r>
      <w:proofErr w:type="spellEnd"/>
      <w:r w:rsidRPr="00331A57">
        <w:rPr>
          <w:rFonts w:ascii="Seat Bcn" w:hAnsi="Seat Bcn" w:cs="SeatBcn-Medium"/>
          <w:spacing w:val="-1"/>
          <w:sz w:val="20"/>
          <w:szCs w:val="20"/>
          <w:lang w:val="en-GB"/>
        </w:rPr>
        <w:t xml:space="preserve">, the CUPRA </w:t>
      </w:r>
      <w:proofErr w:type="spellStart"/>
      <w:r w:rsidRPr="00331A57">
        <w:rPr>
          <w:rFonts w:ascii="Seat Bcn" w:hAnsi="Seat Bcn" w:cs="SeatBcn-Medium"/>
          <w:spacing w:val="-1"/>
          <w:sz w:val="20"/>
          <w:szCs w:val="20"/>
          <w:lang w:val="en-GB"/>
        </w:rPr>
        <w:t>Ateca</w:t>
      </w:r>
      <w:proofErr w:type="spellEnd"/>
      <w:r w:rsidRPr="00331A57">
        <w:rPr>
          <w:rFonts w:ascii="Seat Bcn" w:hAnsi="Seat Bcn" w:cs="SeatBcn-Medium"/>
          <w:spacing w:val="-1"/>
          <w:sz w:val="20"/>
          <w:szCs w:val="20"/>
          <w:lang w:val="en-GB"/>
        </w:rPr>
        <w:t xml:space="preserve"> and the new CUPRA Leon.</w:t>
      </w:r>
    </w:p>
    <w:p w14:paraId="526C1A40" w14:textId="77777777" w:rsidR="00711B6A" w:rsidRPr="00331A57" w:rsidRDefault="00711B6A" w:rsidP="00711B6A">
      <w:pPr>
        <w:pStyle w:val="Prrafobsico"/>
        <w:rPr>
          <w:rFonts w:ascii="Seat Bcn" w:hAnsi="Seat Bcn" w:cs="SeatBcn-Medium"/>
          <w:spacing w:val="-1"/>
          <w:sz w:val="20"/>
          <w:szCs w:val="20"/>
          <w:lang w:val="en-GB"/>
        </w:rPr>
      </w:pPr>
    </w:p>
    <w:p w14:paraId="1837F5E6" w14:textId="77777777" w:rsidR="00711B6A" w:rsidRPr="00331A57" w:rsidRDefault="00711B6A" w:rsidP="00711B6A">
      <w:pPr>
        <w:pStyle w:val="Prrafobsico"/>
        <w:rPr>
          <w:rFonts w:ascii="Seat Bcn" w:hAnsi="Seat Bcn" w:cs="SeatBcn-Medium"/>
          <w:spacing w:val="-1"/>
          <w:sz w:val="20"/>
          <w:szCs w:val="20"/>
          <w:lang w:val="en-GB"/>
        </w:rPr>
      </w:pPr>
      <w:r w:rsidRPr="00331A57">
        <w:rPr>
          <w:rFonts w:ascii="Seat Bcn" w:hAnsi="Seat Bcn" w:cs="SeatBcn-Medium"/>
          <w:spacing w:val="-1"/>
          <w:sz w:val="20"/>
          <w:szCs w:val="20"/>
          <w:lang w:val="en-GB"/>
        </w:rPr>
        <w:t xml:space="preserve">The CUPRA </w:t>
      </w:r>
      <w:proofErr w:type="spellStart"/>
      <w:r w:rsidRPr="00331A57">
        <w:rPr>
          <w:rFonts w:ascii="Seat Bcn" w:hAnsi="Seat Bcn" w:cs="SeatBcn-Medium"/>
          <w:spacing w:val="-1"/>
          <w:sz w:val="20"/>
          <w:szCs w:val="20"/>
          <w:lang w:val="en-GB"/>
        </w:rPr>
        <w:t>Formentor</w:t>
      </w:r>
      <w:proofErr w:type="spellEnd"/>
      <w:r w:rsidRPr="00331A57">
        <w:rPr>
          <w:rFonts w:ascii="Seat Bcn" w:hAnsi="Seat Bcn" w:cs="SeatBcn-Medium"/>
          <w:spacing w:val="-1"/>
          <w:sz w:val="20"/>
          <w:szCs w:val="20"/>
          <w:lang w:val="en-GB"/>
        </w:rPr>
        <w:t xml:space="preserve">, CUPRA’s first fully self-developed car, will be launched in the second half of the year and will be available with two types of engine. This high performance crossover combines the brand’s hallmark DNA, along with its engineering and design created with the future in mind, to offer an iconic model that blends sophistication, innovation and a driving experience which is both dynamic and intuitive. The </w:t>
      </w:r>
      <w:proofErr w:type="spellStart"/>
      <w:r w:rsidRPr="00331A57">
        <w:rPr>
          <w:rFonts w:ascii="Seat Bcn" w:hAnsi="Seat Bcn" w:cs="SeatBcn-Medium"/>
          <w:spacing w:val="-1"/>
          <w:sz w:val="20"/>
          <w:szCs w:val="20"/>
          <w:lang w:val="en-GB"/>
        </w:rPr>
        <w:t>Formentor</w:t>
      </w:r>
      <w:proofErr w:type="spellEnd"/>
      <w:r w:rsidRPr="00331A57">
        <w:rPr>
          <w:rFonts w:ascii="Seat Bcn" w:hAnsi="Seat Bcn" w:cs="SeatBcn-Medium"/>
          <w:spacing w:val="-1"/>
          <w:sz w:val="20"/>
          <w:szCs w:val="20"/>
          <w:lang w:val="en-GB"/>
        </w:rPr>
        <w:t xml:space="preserve"> is targeting a growing market, the CUV segment, which is expected to continue to grow in the coming years.</w:t>
      </w:r>
    </w:p>
    <w:bookmarkEnd w:id="1"/>
    <w:bookmarkEnd w:id="2"/>
    <w:p w14:paraId="0EC84AC1" w14:textId="613B765B" w:rsidR="00510989" w:rsidRPr="00936018" w:rsidRDefault="00510989" w:rsidP="00510989">
      <w:pPr>
        <w:shd w:val="clear" w:color="auto" w:fill="FFFFFF"/>
        <w:spacing w:after="0" w:line="288" w:lineRule="auto"/>
        <w:rPr>
          <w:rFonts w:ascii="Seat Bcn" w:hAnsi="Seat Bcn" w:cs="SeatBcn-Medium"/>
          <w:noProof/>
          <w:color w:val="000000"/>
          <w:spacing w:val="-1"/>
          <w:sz w:val="20"/>
          <w:szCs w:val="20"/>
          <w:lang w:eastAsia="zh-CN"/>
        </w:rPr>
      </w:pPr>
    </w:p>
    <w:p w14:paraId="34E87873" w14:textId="77777777" w:rsidR="00510989" w:rsidRDefault="00510989" w:rsidP="00510989">
      <w:pPr>
        <w:spacing w:after="0" w:line="288" w:lineRule="auto"/>
        <w:rPr>
          <w:rFonts w:ascii="SeatMetaNormal" w:hAnsi="SeatMetaNormal"/>
          <w:lang w:val="en-US"/>
        </w:rPr>
      </w:pPr>
    </w:p>
    <w:p w14:paraId="55619F4E" w14:textId="77777777" w:rsidR="00510989" w:rsidRDefault="00510989" w:rsidP="00510989">
      <w:pPr>
        <w:spacing w:after="0" w:line="288" w:lineRule="auto"/>
        <w:rPr>
          <w:rFonts w:ascii="SeatMetaNormal" w:hAnsi="SeatMetaNormal"/>
          <w:lang w:val="en-US"/>
        </w:rPr>
      </w:pPr>
    </w:p>
    <w:p w14:paraId="1D2950C6" w14:textId="77777777" w:rsidR="00510989" w:rsidRPr="00936018" w:rsidRDefault="00510989" w:rsidP="00510989">
      <w:pPr>
        <w:spacing w:after="0" w:line="288" w:lineRule="auto"/>
        <w:rPr>
          <w:rFonts w:ascii="SeatMetaNormal" w:hAnsi="SeatMetaNormal"/>
          <w:lang w:val="en-US"/>
        </w:rPr>
      </w:pPr>
    </w:p>
    <w:p w14:paraId="550C82D0" w14:textId="77777777" w:rsidR="00510989" w:rsidRPr="007B6CA2" w:rsidRDefault="00510989" w:rsidP="00510989">
      <w:pPr>
        <w:spacing w:after="0" w:line="240" w:lineRule="auto"/>
        <w:rPr>
          <w:rFonts w:ascii="Seat Bcn" w:hAnsi="Seat Bcn" w:cs="SeatBcn-Black"/>
          <w:b/>
          <w:sz w:val="20"/>
          <w:szCs w:val="20"/>
          <w:lang w:val="en-US"/>
        </w:rPr>
      </w:pPr>
      <w:r w:rsidRPr="007B6CA2">
        <w:rPr>
          <w:rFonts w:ascii="Seat Bcn" w:hAnsi="Seat Bcn" w:cs="SeatBcn-Black"/>
          <w:b/>
          <w:sz w:val="20"/>
          <w:szCs w:val="20"/>
          <w:lang w:val="en-US"/>
        </w:rPr>
        <w:t>Press contact</w:t>
      </w:r>
    </w:p>
    <w:p w14:paraId="5C0338F5" w14:textId="77777777" w:rsidR="00510989" w:rsidRPr="007B6CA2" w:rsidRDefault="00510989" w:rsidP="00510989">
      <w:pPr>
        <w:pStyle w:val="Prrafobsico"/>
        <w:rPr>
          <w:rFonts w:ascii="Seat Bcn" w:hAnsi="Seat Bcn" w:cs="SeatBcn-Black"/>
          <w:b/>
          <w:sz w:val="16"/>
          <w:szCs w:val="16"/>
          <w:lang w:val="en-US"/>
        </w:rPr>
      </w:pPr>
      <w:r w:rsidRPr="007B6CA2">
        <w:rPr>
          <w:rFonts w:ascii="Seat Bcn" w:hAnsi="Seat Bcn" w:cs="SeatBcn-Black"/>
          <w:b/>
          <w:sz w:val="16"/>
          <w:szCs w:val="16"/>
          <w:lang w:val="en-US"/>
        </w:rPr>
        <w:t xml:space="preserve">Dirk </w:t>
      </w:r>
      <w:proofErr w:type="spellStart"/>
      <w:r w:rsidRPr="007B6CA2">
        <w:rPr>
          <w:rFonts w:ascii="Seat Bcn" w:hAnsi="Seat Bcn" w:cs="SeatBcn-Black"/>
          <w:b/>
          <w:sz w:val="16"/>
          <w:szCs w:val="16"/>
          <w:lang w:val="en-US"/>
        </w:rPr>
        <w:t>Steyvers</w:t>
      </w:r>
      <w:proofErr w:type="spellEnd"/>
    </w:p>
    <w:p w14:paraId="02ACEF37" w14:textId="77777777" w:rsidR="00510989" w:rsidRPr="007B6CA2" w:rsidRDefault="00510989" w:rsidP="00510989">
      <w:pPr>
        <w:pStyle w:val="Prrafobsico"/>
        <w:rPr>
          <w:rFonts w:ascii="Seat Bcn" w:hAnsi="Seat Bcn" w:cs="SeatBcn-Medium"/>
          <w:sz w:val="13"/>
          <w:szCs w:val="13"/>
          <w:lang w:val="en-US"/>
        </w:rPr>
      </w:pPr>
      <w:r w:rsidRPr="007B6CA2">
        <w:rPr>
          <w:rFonts w:ascii="Seat Bcn" w:hAnsi="Seat Bcn" w:cs="SeatBcn-Medium"/>
          <w:sz w:val="13"/>
          <w:szCs w:val="13"/>
          <w:lang w:val="en-US"/>
        </w:rPr>
        <w:t>PR &amp; Content Manager</w:t>
      </w:r>
    </w:p>
    <w:p w14:paraId="3F61CD26" w14:textId="77777777" w:rsidR="00510989" w:rsidRDefault="00510989" w:rsidP="00510989">
      <w:pPr>
        <w:pStyle w:val="Prrafobsico"/>
        <w:rPr>
          <w:rFonts w:ascii="Seat Bcn" w:hAnsi="Seat Bcn" w:cs="SeatBcn-Medium"/>
          <w:sz w:val="13"/>
          <w:szCs w:val="13"/>
          <w:lang w:val="en-US"/>
        </w:rPr>
      </w:pPr>
      <w:r w:rsidRPr="007B6CA2">
        <w:rPr>
          <w:rFonts w:ascii="Seat Bcn" w:hAnsi="Seat Bcn" w:cs="SeatBcn-Medium"/>
          <w:sz w:val="13"/>
          <w:szCs w:val="13"/>
          <w:lang w:val="en-US"/>
        </w:rPr>
        <w:t>M +32 476 88 38 95</w:t>
      </w:r>
    </w:p>
    <w:p w14:paraId="2607FF2E" w14:textId="77777777" w:rsidR="00510989" w:rsidRDefault="00510989" w:rsidP="00510989">
      <w:pPr>
        <w:pStyle w:val="Prrafobsico"/>
        <w:rPr>
          <w:rFonts w:ascii="Seat Bcn" w:hAnsi="Seat Bcn" w:cs="SeatBcn-Medium"/>
          <w:sz w:val="13"/>
          <w:szCs w:val="13"/>
          <w:lang w:val="en-US"/>
        </w:rPr>
      </w:pPr>
    </w:p>
    <w:p w14:paraId="1BD5400F" w14:textId="77777777" w:rsidR="00510989" w:rsidRPr="007B6CA2" w:rsidRDefault="00510989" w:rsidP="00510989">
      <w:pPr>
        <w:pStyle w:val="Prrafobsico"/>
        <w:rPr>
          <w:rFonts w:ascii="Seat Bcn" w:hAnsi="Seat Bcn" w:cs="SeatBcn-Medium"/>
          <w:sz w:val="13"/>
          <w:szCs w:val="13"/>
          <w:lang w:val="en-US"/>
        </w:rPr>
      </w:pPr>
    </w:p>
    <w:p w14:paraId="5F0749B4" w14:textId="77777777" w:rsidR="00510989" w:rsidRPr="002862A0" w:rsidRDefault="001844AA" w:rsidP="00510989">
      <w:pPr>
        <w:pStyle w:val="Prrafobsico"/>
        <w:rPr>
          <w:rFonts w:ascii="Seat Bcn" w:eastAsia="Times New Roman" w:hAnsi="Seat Bcn" w:cs="SeatBcn-Regular"/>
          <w:b/>
          <w:color w:val="626366"/>
          <w:sz w:val="16"/>
          <w:szCs w:val="14"/>
          <w:lang w:val="en-US"/>
        </w:rPr>
      </w:pPr>
      <w:hyperlink r:id="rId8" w:history="1">
        <w:r w:rsidR="00510989" w:rsidRPr="007B6CA2">
          <w:rPr>
            <w:rStyle w:val="Hyperlink"/>
            <w:rFonts w:ascii="Seat Bcn" w:hAnsi="Seat Bcn"/>
            <w:sz w:val="18"/>
            <w:szCs w:val="18"/>
            <w:lang w:val="en-US"/>
          </w:rPr>
          <w:t>www.seat-mediacenter.com</w:t>
        </w:r>
      </w:hyperlink>
    </w:p>
    <w:p w14:paraId="35A35875" w14:textId="77777777" w:rsidR="00510989" w:rsidRDefault="00510989" w:rsidP="00510989">
      <w:pPr>
        <w:pStyle w:val="Boilerplate"/>
        <w:spacing w:line="288" w:lineRule="auto"/>
        <w:rPr>
          <w:rFonts w:ascii="Seat Bcn" w:eastAsia="Times New Roman" w:hAnsi="Seat Bcn" w:cs="SeatBcn-Regular"/>
          <w:b/>
          <w:color w:val="626366"/>
          <w:sz w:val="16"/>
          <w:szCs w:val="14"/>
          <w:lang w:eastAsia="es-ES"/>
        </w:rPr>
      </w:pPr>
    </w:p>
    <w:p w14:paraId="568540B7" w14:textId="77777777" w:rsidR="00510989" w:rsidRDefault="00510989" w:rsidP="00510989">
      <w:pPr>
        <w:spacing w:after="0" w:line="240" w:lineRule="auto"/>
        <w:rPr>
          <w:rFonts w:ascii="Seat Bcn" w:eastAsia="SimSun" w:hAnsi="Seat Bcn"/>
          <w:b/>
          <w:bCs/>
          <w:color w:val="626366"/>
          <w:sz w:val="16"/>
          <w:szCs w:val="16"/>
          <w:lang w:eastAsia="es-ES"/>
        </w:rPr>
      </w:pPr>
      <w:r>
        <w:rPr>
          <w:rFonts w:ascii="Seat Bcn" w:hAnsi="Seat Bcn"/>
          <w:b/>
          <w:bCs/>
          <w:color w:val="626366"/>
          <w:sz w:val="16"/>
          <w:szCs w:val="16"/>
          <w:lang w:eastAsia="es-ES"/>
        </w:rPr>
        <w:br w:type="page"/>
      </w:r>
    </w:p>
    <w:p w14:paraId="51109FDF" w14:textId="77777777" w:rsidR="00510989" w:rsidRDefault="00510989" w:rsidP="00510989">
      <w:pPr>
        <w:pStyle w:val="Boilerplate"/>
        <w:spacing w:line="288" w:lineRule="auto"/>
        <w:rPr>
          <w:rFonts w:ascii="Seat Bcn" w:hAnsi="Seat Bcn"/>
          <w:color w:val="626366"/>
          <w:sz w:val="16"/>
          <w:szCs w:val="16"/>
          <w:lang w:val="en-GB" w:eastAsia="es-ES"/>
        </w:rPr>
      </w:pPr>
      <w:r>
        <w:rPr>
          <w:rFonts w:ascii="Seat Bcn" w:hAnsi="Seat Bcn"/>
          <w:b/>
          <w:bCs/>
          <w:color w:val="626366"/>
          <w:sz w:val="16"/>
          <w:szCs w:val="16"/>
          <w:lang w:val="en-GB" w:eastAsia="es-ES"/>
        </w:rPr>
        <w:lastRenderedPageBreak/>
        <w:t>SEAT</w:t>
      </w:r>
      <w:r>
        <w:rPr>
          <w:rFonts w:ascii="Seat Bcn" w:hAnsi="Seat Bcn"/>
          <w:color w:val="626366"/>
          <w:sz w:val="16"/>
          <w:szCs w:val="16"/>
          <w:lang w:val="en-GB" w:eastAsia="es-ES"/>
        </w:rPr>
        <w:t xml:space="preserve"> is the only company that designs, develops, manufactures and markets cars in Spain. Member of the Volkswagen Group, the multinational has its headquarters in Martorell (Barcelona), exporting 80% of its vehicles, and is present in 80 countries on all five continents. In 2019, SEAT sold 574,100 cars, the highest figure in the. </w:t>
      </w:r>
    </w:p>
    <w:p w14:paraId="05D1FD5D" w14:textId="77777777" w:rsidR="00510989" w:rsidRDefault="00510989" w:rsidP="00510989">
      <w:pPr>
        <w:pStyle w:val="Boilerplate"/>
        <w:spacing w:line="288" w:lineRule="auto"/>
        <w:rPr>
          <w:rFonts w:ascii="Seat Bcn" w:hAnsi="Seat Bcn"/>
          <w:color w:val="626366"/>
          <w:sz w:val="16"/>
          <w:szCs w:val="16"/>
          <w:lang w:val="en-GB" w:eastAsia="es-ES"/>
        </w:rPr>
      </w:pPr>
    </w:p>
    <w:p w14:paraId="63F199F9" w14:textId="77777777" w:rsidR="00510989" w:rsidRDefault="00510989" w:rsidP="00510989">
      <w:pPr>
        <w:pStyle w:val="Boilerplate"/>
        <w:spacing w:line="288" w:lineRule="auto"/>
        <w:rPr>
          <w:rFonts w:ascii="Seat Bcn" w:hAnsi="Seat Bcn"/>
          <w:color w:val="626366"/>
          <w:sz w:val="16"/>
          <w:szCs w:val="16"/>
          <w:lang w:val="en-GB" w:eastAsia="es-ES"/>
        </w:rPr>
      </w:pPr>
      <w:r>
        <w:rPr>
          <w:rFonts w:ascii="Seat Bcn" w:hAnsi="Seat Bcn"/>
          <w:color w:val="626366"/>
          <w:sz w:val="16"/>
          <w:szCs w:val="16"/>
          <w:lang w:val="en-GB" w:eastAsia="es-ES"/>
        </w:rPr>
        <w:t xml:space="preserve">The SEAT Group employs over 15,000 professionals and has three production centres – Barcelona, El Prat de </w:t>
      </w:r>
      <w:proofErr w:type="spellStart"/>
      <w:r>
        <w:rPr>
          <w:rFonts w:ascii="Seat Bcn" w:hAnsi="Seat Bcn"/>
          <w:color w:val="626366"/>
          <w:sz w:val="16"/>
          <w:szCs w:val="16"/>
          <w:lang w:val="en-GB" w:eastAsia="es-ES"/>
        </w:rPr>
        <w:t>Llobregat</w:t>
      </w:r>
      <w:proofErr w:type="spellEnd"/>
      <w:r>
        <w:rPr>
          <w:rFonts w:ascii="Seat Bcn" w:hAnsi="Seat Bcn"/>
          <w:color w:val="626366"/>
          <w:sz w:val="16"/>
          <w:szCs w:val="16"/>
          <w:lang w:val="en-GB" w:eastAsia="es-ES"/>
        </w:rPr>
        <w:t xml:space="preserve"> and Martorell, where it manufactures the highly successful Ibiza, </w:t>
      </w:r>
      <w:proofErr w:type="spellStart"/>
      <w:r>
        <w:rPr>
          <w:rFonts w:ascii="Seat Bcn" w:hAnsi="Seat Bcn"/>
          <w:color w:val="626366"/>
          <w:sz w:val="16"/>
          <w:szCs w:val="16"/>
          <w:lang w:val="en-GB" w:eastAsia="es-ES"/>
        </w:rPr>
        <w:t>Arona</w:t>
      </w:r>
      <w:proofErr w:type="spellEnd"/>
      <w:r>
        <w:rPr>
          <w:rFonts w:ascii="Seat Bcn" w:hAnsi="Seat Bcn"/>
          <w:color w:val="626366"/>
          <w:sz w:val="16"/>
          <w:szCs w:val="16"/>
          <w:lang w:val="en-GB" w:eastAsia="es-ES"/>
        </w:rPr>
        <w:t xml:space="preserve"> and Leon. Additionally, the company produces the </w:t>
      </w:r>
      <w:proofErr w:type="spellStart"/>
      <w:r>
        <w:rPr>
          <w:rFonts w:ascii="Seat Bcn" w:hAnsi="Seat Bcn"/>
          <w:color w:val="626366"/>
          <w:sz w:val="16"/>
          <w:szCs w:val="16"/>
          <w:lang w:val="en-GB" w:eastAsia="es-ES"/>
        </w:rPr>
        <w:t>Ateca</w:t>
      </w:r>
      <w:proofErr w:type="spellEnd"/>
      <w:r>
        <w:rPr>
          <w:rFonts w:ascii="Seat Bcn" w:hAnsi="Seat Bcn"/>
          <w:color w:val="626366"/>
          <w:sz w:val="16"/>
          <w:szCs w:val="16"/>
          <w:lang w:val="en-GB" w:eastAsia="es-ES"/>
        </w:rPr>
        <w:t xml:space="preserve"> in the Czech Republic, the </w:t>
      </w:r>
      <w:proofErr w:type="spellStart"/>
      <w:r>
        <w:rPr>
          <w:rFonts w:ascii="Seat Bcn" w:hAnsi="Seat Bcn"/>
          <w:color w:val="626366"/>
          <w:sz w:val="16"/>
          <w:szCs w:val="16"/>
          <w:lang w:val="en-GB" w:eastAsia="es-ES"/>
        </w:rPr>
        <w:t>Tarraco</w:t>
      </w:r>
      <w:proofErr w:type="spellEnd"/>
      <w:r>
        <w:rPr>
          <w:rFonts w:ascii="Seat Bcn" w:hAnsi="Seat Bcn"/>
          <w:color w:val="626366"/>
          <w:sz w:val="16"/>
          <w:szCs w:val="16"/>
          <w:lang w:val="en-GB" w:eastAsia="es-ES"/>
        </w:rPr>
        <w:t xml:space="preserve"> in Germany, the Alhambra in Portugal and the </w:t>
      </w:r>
      <w:proofErr w:type="spellStart"/>
      <w:r>
        <w:rPr>
          <w:rFonts w:ascii="Seat Bcn" w:hAnsi="Seat Bcn"/>
          <w:color w:val="626366"/>
          <w:sz w:val="16"/>
          <w:szCs w:val="16"/>
          <w:lang w:val="en-GB" w:eastAsia="es-ES"/>
        </w:rPr>
        <w:t>Mii</w:t>
      </w:r>
      <w:proofErr w:type="spellEnd"/>
      <w:r>
        <w:rPr>
          <w:rFonts w:ascii="Seat Bcn" w:hAnsi="Seat Bcn"/>
          <w:color w:val="626366"/>
          <w:sz w:val="16"/>
          <w:szCs w:val="16"/>
          <w:lang w:val="en-GB" w:eastAsia="es-ES"/>
        </w:rPr>
        <w:t xml:space="preserve"> electric, SEAT’s first 100% electric car, in Slovakia. </w:t>
      </w:r>
    </w:p>
    <w:p w14:paraId="46ACC058" w14:textId="77777777" w:rsidR="00510989" w:rsidRDefault="00510989" w:rsidP="00510989">
      <w:pPr>
        <w:pStyle w:val="Boilerplate"/>
        <w:spacing w:line="288" w:lineRule="auto"/>
        <w:rPr>
          <w:rFonts w:ascii="Seat Bcn" w:hAnsi="Seat Bcn"/>
          <w:color w:val="626366"/>
          <w:sz w:val="16"/>
          <w:szCs w:val="16"/>
          <w:lang w:val="en-GB" w:eastAsia="es-ES"/>
        </w:rPr>
      </w:pPr>
      <w:r>
        <w:rPr>
          <w:rFonts w:ascii="Seat Bcn" w:hAnsi="Seat Bcn"/>
          <w:color w:val="626366"/>
          <w:sz w:val="16"/>
          <w:szCs w:val="16"/>
          <w:lang w:val="en-GB" w:eastAsia="es-ES"/>
        </w:rPr>
        <w:t> </w:t>
      </w:r>
    </w:p>
    <w:p w14:paraId="6C5BD678" w14:textId="77777777" w:rsidR="00510989" w:rsidRPr="00B22D2A" w:rsidRDefault="00510989" w:rsidP="00510989">
      <w:pPr>
        <w:pStyle w:val="Boilerplate"/>
        <w:spacing w:line="288" w:lineRule="auto"/>
        <w:rPr>
          <w:rFonts w:ascii="Seat Bcn" w:eastAsia="Times New Roman" w:hAnsi="Seat Bcn" w:cs="SeatBcn-Regular"/>
          <w:color w:val="626366"/>
          <w:sz w:val="16"/>
          <w:szCs w:val="14"/>
          <w:lang w:val="en-GB" w:eastAsia="es-ES"/>
        </w:rPr>
      </w:pPr>
      <w:r>
        <w:rPr>
          <w:rFonts w:ascii="Seat Bcn" w:hAnsi="Seat Bcn"/>
          <w:color w:val="626366"/>
          <w:sz w:val="16"/>
          <w:szCs w:val="16"/>
          <w:lang w:val="en-GB" w:eastAsia="es-ES"/>
        </w:rPr>
        <w:t>The multinational has a Technical Centre, which operates as a knowledge hub that brings together 1,000 engineers who are focussed on developing innovation for Spain’s largest industrial investor in R&amp;D. SEAT already features the latest connectivity technology in its vehicle range and is currently engaged in the company’s global digitalisation process to promote the mobility of the future.</w:t>
      </w:r>
    </w:p>
    <w:p w14:paraId="1A3FA605" w14:textId="77777777" w:rsidR="00510989" w:rsidRPr="004703E9" w:rsidRDefault="00510989" w:rsidP="00510989">
      <w:pPr>
        <w:pStyle w:val="Boilerplate"/>
        <w:spacing w:line="288" w:lineRule="auto"/>
        <w:rPr>
          <w:rFonts w:ascii="SeatMetaNormal" w:hAnsi="SeatMetaNormal"/>
          <w:lang w:val="en-GB"/>
        </w:rPr>
      </w:pPr>
    </w:p>
    <w:p w14:paraId="33FCBDF0" w14:textId="3D6D6184" w:rsidR="00C7152D" w:rsidRPr="00B22D2A" w:rsidRDefault="00C7152D" w:rsidP="00510989">
      <w:pPr>
        <w:pStyle w:val="Title"/>
        <w:spacing w:before="120" w:line="240" w:lineRule="auto"/>
        <w:rPr>
          <w:rFonts w:ascii="Seat Bcn" w:eastAsia="Times New Roman" w:hAnsi="Seat Bcn" w:cs="SeatBcn-Regular"/>
          <w:color w:val="626366"/>
          <w:sz w:val="16"/>
          <w:szCs w:val="14"/>
          <w:lang w:val="en-GB" w:eastAsia="es-ES"/>
        </w:rPr>
      </w:pP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29050" w14:textId="77777777" w:rsidR="0074228E" w:rsidRDefault="0074228E" w:rsidP="00C7152D">
      <w:pPr>
        <w:spacing w:after="0" w:line="240" w:lineRule="auto"/>
      </w:pPr>
      <w:r>
        <w:separator/>
      </w:r>
    </w:p>
  </w:endnote>
  <w:endnote w:type="continuationSeparator" w:id="0">
    <w:p w14:paraId="6EEDA23F" w14:textId="77777777" w:rsidR="0074228E" w:rsidRDefault="0074228E"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at Meta Black Roman">
    <w:altName w:val="Calibri"/>
    <w:charset w:val="00"/>
    <w:family w:val="swiss"/>
    <w:pitch w:val="variable"/>
    <w:sig w:usb0="00000003" w:usb1="00000000" w:usb2="00000000" w:usb3="00000000" w:csb0="00000001" w:csb1="00000000"/>
  </w:font>
  <w:font w:name="Seat Meta Bold Roman">
    <w:altName w:val="Calibri"/>
    <w:charset w:val="00"/>
    <w:family w:val="swiss"/>
    <w:pitch w:val="variable"/>
    <w:sig w:usb0="00000003" w:usb1="00000000" w:usb2="00000000" w:usb3="00000000" w:csb0="00000001" w:csb1="00000000"/>
  </w:font>
  <w:font w:name="Seat Meta Normal Roman">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Seat Bcn Medium"/>
    <w:panose1 w:val="000006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atBcn-Black">
    <w:altName w:val="Calibri"/>
    <w:panose1 w:val="00000800000000000000"/>
    <w:charset w:val="4D"/>
    <w:family w:val="auto"/>
    <w:notTrueType/>
    <w:pitch w:val="default"/>
    <w:sig w:usb0="00000003" w:usb1="00000000" w:usb2="00000000" w:usb3="00000000" w:csb0="00000001" w:csb1="00000000"/>
  </w:font>
  <w:font w:name="SeatBcn-Regular">
    <w:altName w:val="Seat Bcn Regular"/>
    <w:panose1 w:val="000005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7D8BB02C"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2F288DC"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550ECA19"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4E2CDF8A" wp14:editId="2A88A280">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7F8A25"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5AE39B0F"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68C084C2"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3CB1FF69"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2CDF8A"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14:paraId="7F7F8A25"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5AE39B0F"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68C084C2"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3CB1FF69"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336BF3CE"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4F74EDB1" w14:textId="1A73B66E"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CF4FE7">
              <w:rPr>
                <w:rFonts w:ascii="Seat Bcn" w:hAnsi="Seat Bcn"/>
                <w:bCs/>
                <w:sz w:val="16"/>
                <w:szCs w:val="16"/>
              </w:rPr>
              <w:t>21</w:t>
            </w:r>
            <w:r>
              <w:rPr>
                <w:rFonts w:ascii="Seat Bcn" w:hAnsi="Seat Bcn"/>
                <w:bCs/>
                <w:sz w:val="16"/>
                <w:szCs w:val="16"/>
              </w:rPr>
              <w:t>/20</w:t>
            </w:r>
            <w:r w:rsidR="003623C7">
              <w:rPr>
                <w:rFonts w:ascii="Seat Bcn" w:hAnsi="Seat Bcn"/>
                <w:bCs/>
                <w:sz w:val="16"/>
                <w:szCs w:val="16"/>
              </w:rPr>
              <w:t>20</w:t>
            </w:r>
          </w:p>
        </w:sdtContent>
      </w:sdt>
    </w:sdtContent>
  </w:sdt>
  <w:p w14:paraId="53CF808F"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56CEDB85" wp14:editId="58C8610B">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05AE221A"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EDB85"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05AE221A"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1A3FDA22" wp14:editId="1EA01CDA">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482A29F6"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FDA22"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482A29F6"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C4B30" w14:textId="77777777" w:rsidR="0074228E" w:rsidRDefault="0074228E" w:rsidP="00C7152D">
      <w:pPr>
        <w:spacing w:after="0" w:line="240" w:lineRule="auto"/>
      </w:pPr>
      <w:r>
        <w:separator/>
      </w:r>
    </w:p>
  </w:footnote>
  <w:footnote w:type="continuationSeparator" w:id="0">
    <w:p w14:paraId="597B9184" w14:textId="77777777" w:rsidR="0074228E" w:rsidRDefault="0074228E"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34B24"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5F0DBD60" wp14:editId="2D26FA9F">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4B696B12" wp14:editId="263D6C0E">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6A3A8"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1D6718C0" wp14:editId="172D320E">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3BE5EE52" wp14:editId="7EF49235">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0799F3F8" wp14:editId="3831162F">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28E"/>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844AA"/>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3F3"/>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943BD"/>
    <w:rsid w:val="003A106F"/>
    <w:rsid w:val="003A5D9A"/>
    <w:rsid w:val="003B57DE"/>
    <w:rsid w:val="003D3196"/>
    <w:rsid w:val="003D3521"/>
    <w:rsid w:val="003D3B96"/>
    <w:rsid w:val="003D5192"/>
    <w:rsid w:val="003E6DD4"/>
    <w:rsid w:val="003F015B"/>
    <w:rsid w:val="003F05DD"/>
    <w:rsid w:val="003F621D"/>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0989"/>
    <w:rsid w:val="005112B1"/>
    <w:rsid w:val="0053195B"/>
    <w:rsid w:val="0053255D"/>
    <w:rsid w:val="00534551"/>
    <w:rsid w:val="00537D8B"/>
    <w:rsid w:val="00551B2D"/>
    <w:rsid w:val="00563E02"/>
    <w:rsid w:val="005834A1"/>
    <w:rsid w:val="00593902"/>
    <w:rsid w:val="00596F7C"/>
    <w:rsid w:val="005A157F"/>
    <w:rsid w:val="005A59AA"/>
    <w:rsid w:val="005B150C"/>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11B6A"/>
    <w:rsid w:val="00721A6F"/>
    <w:rsid w:val="007246CB"/>
    <w:rsid w:val="007277F6"/>
    <w:rsid w:val="007315E5"/>
    <w:rsid w:val="00733714"/>
    <w:rsid w:val="00735115"/>
    <w:rsid w:val="0073738E"/>
    <w:rsid w:val="0074228E"/>
    <w:rsid w:val="00752032"/>
    <w:rsid w:val="007536AF"/>
    <w:rsid w:val="00762725"/>
    <w:rsid w:val="007674A6"/>
    <w:rsid w:val="00773118"/>
    <w:rsid w:val="007761BD"/>
    <w:rsid w:val="007832F7"/>
    <w:rsid w:val="0079115B"/>
    <w:rsid w:val="00797FF2"/>
    <w:rsid w:val="007A0B92"/>
    <w:rsid w:val="007A2C2D"/>
    <w:rsid w:val="007B6A0F"/>
    <w:rsid w:val="007D2672"/>
    <w:rsid w:val="007D47C5"/>
    <w:rsid w:val="007D595D"/>
    <w:rsid w:val="007E1622"/>
    <w:rsid w:val="007E387A"/>
    <w:rsid w:val="007E5FB3"/>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30D6E"/>
    <w:rsid w:val="00945AEC"/>
    <w:rsid w:val="00966FA2"/>
    <w:rsid w:val="00971E19"/>
    <w:rsid w:val="009777E2"/>
    <w:rsid w:val="00977A11"/>
    <w:rsid w:val="00985B3B"/>
    <w:rsid w:val="0098798B"/>
    <w:rsid w:val="00990855"/>
    <w:rsid w:val="00992644"/>
    <w:rsid w:val="0099421D"/>
    <w:rsid w:val="00995027"/>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4FE7"/>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4AFD3770"/>
  <w15:docId w15:val="{66576FA5-8F64-4332-B954-C0B27BEE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B5541-0CC6-4E74-B4C8-27D6E0E85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2020</Template>
  <TotalTime>0</TotalTime>
  <Pages>3</Pages>
  <Words>936</Words>
  <Characters>5148</Characters>
  <Application>Microsoft Office Word</Application>
  <DocSecurity>0</DocSecurity>
  <Lines>42</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STEYVERS Dirk</cp:lastModifiedBy>
  <cp:revision>2</cp:revision>
  <cp:lastPrinted>2020-02-26T09:40:00Z</cp:lastPrinted>
  <dcterms:created xsi:type="dcterms:W3CDTF">2020-03-25T08:56:00Z</dcterms:created>
  <dcterms:modified xsi:type="dcterms:W3CDTF">2020-03-25T08:56:00Z</dcterms:modified>
</cp:coreProperties>
</file>